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66562" w:rsidRPr="003744E7" w:rsidRDefault="00F66562" w:rsidP="00F66562">
      <w:pPr>
        <w:shd w:val="clear" w:color="auto" w:fill="FFFFFF"/>
        <w:spacing w:after="0" w:line="240" w:lineRule="auto"/>
        <w:ind w:left="5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приказом комитета образования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 Боровичского муниципального 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районаот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_______________№ 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F66562" w:rsidRPr="003744E7" w:rsidRDefault="00F66562" w:rsidP="00F6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проведении  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творческого конкурса на темы   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Иаковских</w:t>
      </w:r>
      <w:proofErr w:type="spellEnd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чтений.  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66562" w:rsidRPr="003744E7" w:rsidRDefault="00F66562" w:rsidP="00F665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конкурс 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Иаковским</w:t>
      </w:r>
      <w:proofErr w:type="spellEnd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чтениям</w:t>
      </w:r>
      <w:proofErr w:type="gram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Конкурс) направлен на духовное просвещение, нравственное и патриотическое воспитание подрастающего поколения.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комитетом образования и молодёжной политики Администрации Боровичского муниципального района, МАОУ ДОД «Центр внешкольной работы», при поддержке отдела  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образования Боровичской епархии Русской Православной Церкви.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конкурса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Приобщение   подрастающего  поколения к традициям православной культуры и мировой культуры в целом.</w:t>
      </w:r>
    </w:p>
    <w:p w:rsidR="00F66562" w:rsidRPr="003744E7" w:rsidRDefault="00F66562" w:rsidP="00F66562">
      <w:pPr>
        <w:shd w:val="clear" w:color="auto" w:fill="FFFFFF"/>
        <w:spacing w:after="12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просвещение, нравственное и патриотическое воспитание подрастающего поколения.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Выявление, развитие и поддержка талантливых детей  Боровичского муниципального района.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 конкурса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 принимают участие обу</w:t>
      </w:r>
      <w:bookmarkStart w:id="0" w:name="_GoBack"/>
      <w:bookmarkEnd w:id="0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чающиеся   общеобразовательных организаций и организаций дополнительного образования Боровичского муниципального района, воспитанники Воскресных школ, в возрасте с 8 до 17 лет.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 конкурса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Конкурсные  работы   необходимо направить  вместе с заявкой на участие (Приложение № 1)  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22  октября  2015 </w:t>
      </w:r>
      <w:proofErr w:type="spell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организационно-массовый отдел МАОУ ДОД «Центр внешкольной работы» по адресу ул. </w:t>
      </w:r>
      <w:proofErr w:type="gramStart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Ленинградская</w:t>
      </w:r>
      <w:proofErr w:type="gram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14, </w:t>
      </w:r>
      <w:proofErr w:type="spellStart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24. Телефон для справок: 2-63-94. </w:t>
      </w:r>
    </w:p>
    <w:p w:rsidR="00F66562" w:rsidRPr="003744E7" w:rsidRDefault="00F66562" w:rsidP="00F66562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Pr="003744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конкурса</w:t>
      </w:r>
    </w:p>
    <w:p w:rsidR="00F66562" w:rsidRPr="003744E7" w:rsidRDefault="00F66562" w:rsidP="00F66562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Конкурс  проводится по четырём номинациям.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Номинация «Житие и служение святого праведного Иоанна Кронштадтского»</w:t>
      </w:r>
      <w:proofErr w:type="gram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рисунков)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Участники </w:t>
      </w: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8-13 лет.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Участники представляют на конкурс рисунки в любой технике, формат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должны быть оформлены в бумажное паспарту белого цвета, поля 3 см.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 лицевой стороне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рисунка  указать: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</w:tblGrid>
      <w:tr w:rsidR="003744E7" w:rsidRPr="003744E7" w:rsidTr="00EC0C17">
        <w:trPr>
          <w:trHeight w:val="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Фамилию, имя автора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4E7" w:rsidRPr="003744E7" w:rsidTr="00EC0C17">
        <w:trPr>
          <w:trHeight w:val="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4E7" w:rsidRPr="003744E7" w:rsidTr="00EC0C17">
        <w:trPr>
          <w:trHeight w:val="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название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4E7" w:rsidRPr="003744E7" w:rsidTr="00EC0C17">
        <w:trPr>
          <w:trHeight w:val="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4E7" w:rsidRPr="003744E7" w:rsidTr="00EC0C17">
        <w:trPr>
          <w:trHeight w:val="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руководителя, 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2" w:rsidRPr="003744E7" w:rsidRDefault="00F66562" w:rsidP="00EC0C17">
            <w:pPr>
              <w:tabs>
                <w:tab w:val="left" w:pos="514"/>
                <w:tab w:val="left" w:pos="720"/>
                <w:tab w:val="left" w:pos="900"/>
                <w:tab w:val="left" w:pos="1260"/>
                <w:tab w:val="left" w:pos="10915"/>
              </w:tabs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конкурсных работ участников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4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* Соответствие тематике номинации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4E7">
        <w:rPr>
          <w:rFonts w:ascii="Times New Roman" w:eastAsia="Times New Roman" w:hAnsi="Times New Roman" w:cs="Times New Roman"/>
          <w:sz w:val="24"/>
          <w:szCs w:val="24"/>
        </w:rPr>
        <w:t xml:space="preserve"> * Оригинальность творческого замысла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* Эстетика оформления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работу будут оцениваться в двух возрастных группах  8-10 лет и 11-13 лет.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5.2.Номинация «Вклад Князя Владимира в духовно-нравственное развитие России»</w:t>
      </w:r>
      <w:proofErr w:type="gram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 </w:t>
      </w:r>
      <w:proofErr w:type="spellStart"/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онкурс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сочинений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-эссе)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учащиеся в возрасте  14-17 лет.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  -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на конкурс сочинение - эссе  отражающее тему номинации.  Объем  не более 1  страницы  формата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 шрифт -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- 14 ,  интервал - 1,5.  Сочинение оригинально оформляется. 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 обратной стороне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работы </w:t>
      </w: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указать информацию: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 автора, возраст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-Номинация, название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организация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-ФИО руководителя,  контактный телефон.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 оценки  конкурсных  работ  участников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Соответствие тематике конкурса 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*Аргументация своей позиции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E7">
        <w:rPr>
          <w:rFonts w:ascii="Times New Roman" w:eastAsia="Times New Roman" w:hAnsi="Times New Roman" w:cs="Times New Roman"/>
          <w:sz w:val="24"/>
          <w:szCs w:val="24"/>
        </w:rPr>
        <w:t>* Оригинальность творческого замысла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5.3.Номинация</w:t>
      </w:r>
      <w:proofErr w:type="gram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744E7">
        <w:rPr>
          <w:rStyle w:val="t1"/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744E7">
        <w:rPr>
          <w:rStyle w:val="t1"/>
          <w:rFonts w:ascii="Times New Roman" w:hAnsi="Times New Roman" w:cs="Times New Roman"/>
          <w:b/>
          <w:sz w:val="24"/>
          <w:szCs w:val="24"/>
        </w:rPr>
        <w:t>афедральный собор Успения Пресвятой Богородицы г. Боровичи. 215 лет.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(конкурс презентаций, слайд - фильмов)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Участники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в возрасте 14- 17 лет.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я-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должны подготовить  презентацию, </w:t>
      </w:r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слайд-фильм,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отражающие тему номинации. Приветствуется  музыкальные   эффекты, видеофрагменты, звуковое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конкурсе принимаются как индивидуальные, так и групповые работы.  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слайд-фильм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 содержать не более  15 слайдов.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 конкурсной работе указать информацию: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 автора, возраст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-Номинация, ви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слайд-фильм), название 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организация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-ФИО руководителя, контактный  телефон.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конкурсных работ участников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Соответствие тематике номинации, достоверность информации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* Креативность  идеи </w:t>
      </w:r>
    </w:p>
    <w:p w:rsidR="00F66562" w:rsidRPr="003744E7" w:rsidRDefault="00F66562" w:rsidP="00F66562">
      <w:pPr>
        <w:shd w:val="clear" w:color="auto" w:fill="FFFFFF"/>
        <w:tabs>
          <w:tab w:val="left" w:pos="720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 Уровень технического   исполнения </w:t>
      </w:r>
    </w:p>
    <w:p w:rsidR="00F66562" w:rsidRPr="003744E7" w:rsidRDefault="00F66562" w:rsidP="00F66562">
      <w:pPr>
        <w:shd w:val="clear" w:color="auto" w:fill="FFFFFF"/>
        <w:tabs>
          <w:tab w:val="left" w:pos="720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Музыкальное оформление</w:t>
      </w:r>
    </w:p>
    <w:p w:rsidR="00F66562" w:rsidRPr="003744E7" w:rsidRDefault="00F66562" w:rsidP="00F66562">
      <w:pPr>
        <w:spacing w:before="100" w:beforeAutospacing="1" w:after="0" w:afterAutospacing="1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5.4.Номинация </w:t>
      </w: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744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Вклад Русской Православной Церкви в борьбу с фашизмом   в Великой Отечественной Войне»</w:t>
      </w:r>
      <w:proofErr w:type="gramStart"/>
      <w:r w:rsidRPr="003744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стихотворений собственного сочинения).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Участники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в возрасте 12- 17 лет.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uppressAutoHyphens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Условия-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Участники  </w:t>
      </w: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должны подготовить  стихотворение, 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отражающее  тему конкурса и номинации.    </w:t>
      </w: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Стихи должны быть собственного сочинения, ранее не опубликованные в </w:t>
      </w:r>
      <w:proofErr w:type="spellStart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Интернете</w:t>
      </w:r>
      <w:proofErr w:type="gramStart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.Т</w:t>
      </w:r>
      <w:proofErr w:type="gram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екст</w:t>
      </w:r>
      <w:proofErr w:type="spell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стихотворения оформить на листе формата  А 4. На   </w:t>
      </w: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обратной стороне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указать: название стихотворения, фамилию, имя автора, возраст, ОО, класс,  ФИО 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руководителя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онкурсные</w:t>
      </w:r>
      <w:proofErr w:type="spell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работы   необходимо направить  вместе с заявкой на участие  (Приложение № 1)  не позднее 22  октября  2015 года (п. № 4).  </w:t>
      </w:r>
    </w:p>
    <w:p w:rsidR="00F66562" w:rsidRPr="003744E7" w:rsidRDefault="00F66562" w:rsidP="00F66562">
      <w:pPr>
        <w:shd w:val="clear" w:color="auto" w:fill="FFFFFF"/>
        <w:tabs>
          <w:tab w:val="left" w:pos="514"/>
          <w:tab w:val="left" w:pos="720"/>
          <w:tab w:val="left" w:pos="900"/>
          <w:tab w:val="left" w:pos="1260"/>
          <w:tab w:val="left" w:pos="10915"/>
        </w:tabs>
        <w:suppressAutoHyphens/>
        <w:spacing w:after="0" w:line="240" w:lineRule="auto"/>
        <w:ind w:right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Прослушивание конкурсантов состоится  26.10.2015. Время и место  сообщается позднее. Лучшие работы будут  предложены для  художественного чтения на Третьих </w:t>
      </w:r>
      <w:proofErr w:type="spellStart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Иаковских</w:t>
      </w:r>
      <w:proofErr w:type="spellEnd"/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чтениях. 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работу будут оцениваться в двух возрастных группах  12-14 лет  и 15-17 лет.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Критерии оценки:</w:t>
      </w: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-Смысловая наполненность</w:t>
      </w:r>
    </w:p>
    <w:p w:rsidR="00F66562" w:rsidRPr="003744E7" w:rsidRDefault="00F66562" w:rsidP="00F665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-Композиционное построение</w:t>
      </w:r>
    </w:p>
    <w:p w:rsidR="00F66562" w:rsidRPr="003744E7" w:rsidRDefault="00F66562" w:rsidP="00F665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исполнения, произношения</w:t>
      </w:r>
    </w:p>
    <w:p w:rsidR="00F66562" w:rsidRPr="003744E7" w:rsidRDefault="00F66562" w:rsidP="00F665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исполнения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достижения объективности в процессе определения победителей  конкурса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(представители Боровичской епархии Русской Православной Церкви, работники комитета образования, методических служб, высших учебных заведений, учреждений образования и культуры).   В своей работе жюри руководствуется едиными критериями оценок.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 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конкурса и награждение проводится в  День памяти Святого Иакова Боровичского.  Время и место сообщается позднее. 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награждаются дипломами и грамотами  </w:t>
      </w: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образования и молодёжной политики Администрации Боровичского муниципального района и  отдела  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образования  Боровичской епархии Русской Православной Церкви</w:t>
      </w: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конкурса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Протоиерей Иоанн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Мороко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отдела  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образования Боровичской епархии   Русской Православной Церкви;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Милютина Наталья Александровна, главный специалист комитета образования и молодёжной политики Администрации Боровичского муниципального района;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Ирина Николаевна, заведующая структурным подразделением МАОУ ДОД «Центр внешкольной работы»</w:t>
      </w:r>
    </w:p>
    <w:p w:rsidR="00F66562" w:rsidRPr="003744E7" w:rsidRDefault="00F66562" w:rsidP="00F66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 по  телефону: 2-63-94</w:t>
      </w: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F66562" w:rsidRPr="003744E7" w:rsidRDefault="00F66562" w:rsidP="00F665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F66562" w:rsidRPr="003744E7" w:rsidRDefault="00F66562" w:rsidP="00F66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  творческом конкурсе</w:t>
      </w:r>
    </w:p>
    <w:p w:rsidR="00F66562" w:rsidRPr="003744E7" w:rsidRDefault="00F66562" w:rsidP="00F66562">
      <w:pPr>
        <w:pBdr>
          <w:bottom w:val="single" w:sz="12" w:space="1" w:color="auto"/>
        </w:pBd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посвященном</w:t>
      </w:r>
      <w:proofErr w:type="spellEnd"/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Иаковским</w:t>
      </w:r>
      <w:proofErr w:type="spellEnd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чтениям.</w:t>
      </w:r>
    </w:p>
    <w:p w:rsidR="00F66562" w:rsidRPr="003744E7" w:rsidRDefault="00F66562" w:rsidP="00F6656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Номинация «Житие и служение святого праведног</w:t>
      </w:r>
      <w:proofErr w:type="gramStart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Иоа</w:t>
      </w:r>
      <w:proofErr w:type="gramEnd"/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нна Кронштадтского»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1.ФИО участника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озраст___________________________________________________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Название  рисунка ________________________________________________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и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Номинация  «Вклад Князя Владимира в духовно-нравственное развитие России».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1.ФИО участника</w:t>
      </w:r>
      <w:proofErr w:type="gram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озраст___________________________________________________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Название сочинения  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и </w:t>
      </w:r>
      <w:proofErr w:type="spellStart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Номинация  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744E7">
        <w:rPr>
          <w:rStyle w:val="t1"/>
          <w:rFonts w:ascii="Times New Roman" w:hAnsi="Times New Roman" w:cs="Times New Roman"/>
          <w:b/>
          <w:sz w:val="24"/>
          <w:szCs w:val="24"/>
        </w:rPr>
        <w:t>Кафедральный собор Успения Пресвятой Богородицы г. Боровичи. 215 лет</w:t>
      </w:r>
      <w:proofErr w:type="gramStart"/>
      <w:r w:rsidRPr="003744E7">
        <w:rPr>
          <w:rStyle w:val="t1"/>
          <w:rFonts w:ascii="Times New Roman" w:hAnsi="Times New Roman" w:cs="Times New Roman"/>
          <w:b/>
          <w:sz w:val="24"/>
          <w:szCs w:val="24"/>
        </w:rPr>
        <w:t>.</w:t>
      </w: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End"/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1.ФИО участника, возраст___________________________________________________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Название, вид_________________________________________________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 дт. </w:t>
      </w:r>
    </w:p>
    <w:p w:rsidR="00F66562" w:rsidRPr="003744E7" w:rsidRDefault="00F66562" w:rsidP="00F66562">
      <w:pPr>
        <w:spacing w:before="100" w:beforeAutospacing="1" w:after="0" w:afterAutospacing="1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Номинация </w:t>
      </w:r>
      <w:r w:rsidRPr="0037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744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Вклад Русской Православной Церкви в борьбу с фашизмом   в Великой Отечественной Войне».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1.ФИО участника, возраст___________________________________________________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Название стихотворения _________________________________________________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 дт. </w:t>
      </w: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                                         Подпись ответственного лица               </w:t>
      </w: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tabs>
          <w:tab w:val="left" w:pos="720"/>
          <w:tab w:val="left" w:pos="900"/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562" w:rsidRPr="003744E7" w:rsidRDefault="00F66562" w:rsidP="00F66562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652" w:rsidRPr="003744E7" w:rsidRDefault="00FA5652"/>
    <w:sectPr w:rsidR="00FA5652" w:rsidRPr="003744E7" w:rsidSect="0055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562"/>
    <w:rsid w:val="003744E7"/>
    <w:rsid w:val="00F66562"/>
    <w:rsid w:val="00F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basedOn w:val="a0"/>
    <w:rsid w:val="00F6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</cp:lastModifiedBy>
  <cp:revision>2</cp:revision>
  <dcterms:created xsi:type="dcterms:W3CDTF">2015-09-04T20:53:00Z</dcterms:created>
  <dcterms:modified xsi:type="dcterms:W3CDTF">2015-10-07T18:31:00Z</dcterms:modified>
</cp:coreProperties>
</file>